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66731" w14:textId="77777777" w:rsidR="00DE1DF1" w:rsidRDefault="00DE1DF1" w:rsidP="00DE1DF1">
      <w:pPr>
        <w:pStyle w:val="a3"/>
        <w:spacing w:before="0" w:beforeAutospacing="0" w:after="0" w:afterAutospacing="0" w:line="30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许亦琳</w:t>
      </w:r>
    </w:p>
    <w:p w14:paraId="5B417D18" w14:textId="77777777" w:rsidR="00DE1DF1" w:rsidRDefault="00DE1DF1" w:rsidP="00DE1DF1">
      <w:pPr>
        <w:pStyle w:val="a3"/>
        <w:spacing w:before="0" w:beforeAutospacing="0" w:after="0" w:afterAutospacing="0" w:line="30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化工医药部经理</w:t>
      </w:r>
      <w:r>
        <w:rPr>
          <w:rStyle w:val="a4"/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Style w:val="a4"/>
          <w:rFonts w:ascii="Arial" w:hAnsi="Arial" w:cs="Arial"/>
          <w:color w:val="000000"/>
          <w:sz w:val="20"/>
          <w:szCs w:val="20"/>
        </w:rPr>
        <w:t>合伙人</w:t>
      </w:r>
    </w:p>
    <w:p w14:paraId="7A68E7B1" w14:textId="77777777" w:rsidR="00DE1DF1" w:rsidRDefault="00DE1DF1" w:rsidP="00DE1DF1">
      <w:pPr>
        <w:pStyle w:val="a3"/>
        <w:spacing w:before="75" w:beforeAutospacing="0" w:after="75" w:afterAutospacing="0" w:line="30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58D79AC" w14:textId="77777777" w:rsidR="00DE1DF1" w:rsidRDefault="00DE1DF1" w:rsidP="00DE1DF1">
      <w:pPr>
        <w:pStyle w:val="a3"/>
        <w:spacing w:before="75" w:beforeAutospacing="0" w:after="75" w:afterAutospacing="0" w:line="30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82AD697" wp14:editId="7E77486D">
            <wp:extent cx="1428750" cy="1905000"/>
            <wp:effectExtent l="0" t="0" r="0" b="0"/>
            <wp:docPr id="1" name="图片 1" descr="http://www.iprtop.com/upload/staffs/x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prtop.com/upload/staffs/xy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18570" w14:textId="77777777" w:rsidR="00DE1DF1" w:rsidRDefault="00DE1DF1" w:rsidP="00DE1DF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业务领域</w:t>
      </w:r>
    </w:p>
    <w:p w14:paraId="66E8FE3D" w14:textId="77777777" w:rsidR="00DE1DF1" w:rsidRDefault="00DE1DF1" w:rsidP="00DE1DF1">
      <w:pPr>
        <w:pStyle w:val="a3"/>
        <w:spacing w:before="75" w:beforeAutospacing="0" w:after="75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环境工程，化学工程，材料学</w:t>
      </w:r>
    </w:p>
    <w:p w14:paraId="136E6139" w14:textId="77777777" w:rsidR="00DE1DF1" w:rsidRDefault="00DE1DF1" w:rsidP="00DE1DF1">
      <w:pPr>
        <w:pStyle w:val="a3"/>
        <w:spacing w:before="75" w:beforeAutospacing="0" w:after="75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C94933D" w14:textId="77777777" w:rsidR="00DE1DF1" w:rsidRDefault="00DE1DF1" w:rsidP="00DE1DF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简历</w:t>
      </w:r>
    </w:p>
    <w:p w14:paraId="3AE1423C" w14:textId="77777777" w:rsidR="00DE1DF1" w:rsidRDefault="00DE1DF1" w:rsidP="00DE1DF1">
      <w:pPr>
        <w:pStyle w:val="a3"/>
        <w:spacing w:before="75" w:beforeAutospacing="0" w:after="75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许亦琳毕业于复旦大学的生物化学专业，她于</w:t>
      </w:r>
      <w:r>
        <w:rPr>
          <w:rFonts w:ascii="Arial" w:hAnsi="Arial" w:cs="Arial"/>
          <w:color w:val="000000"/>
          <w:sz w:val="20"/>
          <w:szCs w:val="20"/>
        </w:rPr>
        <w:t>2004</w:t>
      </w:r>
      <w:r>
        <w:rPr>
          <w:rFonts w:ascii="Arial" w:hAnsi="Arial" w:cs="Arial"/>
          <w:color w:val="000000"/>
          <w:sz w:val="20"/>
          <w:szCs w:val="20"/>
        </w:rPr>
        <w:t>年获得专利代理人资格，于</w:t>
      </w:r>
      <w:r>
        <w:rPr>
          <w:rFonts w:ascii="Arial" w:hAnsi="Arial" w:cs="Arial"/>
          <w:color w:val="000000"/>
          <w:sz w:val="20"/>
          <w:szCs w:val="20"/>
        </w:rPr>
        <w:t>2006</w:t>
      </w:r>
      <w:r>
        <w:rPr>
          <w:rFonts w:ascii="Arial" w:hAnsi="Arial" w:cs="Arial"/>
          <w:color w:val="000000"/>
          <w:sz w:val="20"/>
          <w:szCs w:val="20"/>
        </w:rPr>
        <w:t>年加入上海光华专利事务所，现任</w:t>
      </w:r>
      <w:r>
        <w:rPr>
          <w:rFonts w:ascii="Arial" w:hAnsi="Arial" w:cs="Arial" w:hint="eastAsia"/>
          <w:color w:val="000000"/>
          <w:sz w:val="20"/>
          <w:szCs w:val="20"/>
        </w:rPr>
        <w:t>合伙人、</w:t>
      </w:r>
      <w:r>
        <w:rPr>
          <w:rFonts w:ascii="Arial" w:hAnsi="Arial" w:cs="Arial"/>
          <w:color w:val="000000"/>
          <w:sz w:val="20"/>
          <w:szCs w:val="20"/>
        </w:rPr>
        <w:t>化工部经理。其代理案涉及医药、化工、环保、材料等各类化学相关领域，完成医药化工领域案件撰写及答辩千余件，其答辩成功的案件比例很高。</w:t>
      </w:r>
    </w:p>
    <w:p w14:paraId="6EB6BEAD" w14:textId="77777777" w:rsidR="00DE1DF1" w:rsidRDefault="00DE1DF1" w:rsidP="00DE1DF1">
      <w:pPr>
        <w:pStyle w:val="a3"/>
        <w:spacing w:before="75" w:beforeAutospacing="0" w:after="75" w:afterAutospacing="0"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2011</w:t>
      </w:r>
      <w:r>
        <w:rPr>
          <w:rFonts w:ascii="Arial" w:hAnsi="Arial" w:cs="Arial"/>
          <w:color w:val="000000"/>
          <w:sz w:val="20"/>
          <w:szCs w:val="20"/>
        </w:rPr>
        <w:t>年被上海市专利代理行业协会评选为上海市优秀代理人；</w:t>
      </w:r>
      <w:r>
        <w:rPr>
          <w:rFonts w:ascii="Arial" w:hAnsi="Arial" w:cs="Arial"/>
          <w:color w:val="000000"/>
          <w:sz w:val="20"/>
          <w:szCs w:val="20"/>
        </w:rPr>
        <w:t>2012</w:t>
      </w:r>
      <w:r>
        <w:rPr>
          <w:rFonts w:ascii="Arial" w:hAnsi="Arial" w:cs="Arial"/>
          <w:color w:val="000000"/>
          <w:sz w:val="20"/>
          <w:szCs w:val="20"/>
        </w:rPr>
        <w:t>年被中国知识产权报评选为全国年度</w:t>
      </w:r>
      <w:r>
        <w:rPr>
          <w:rFonts w:ascii="Arial" w:hAnsi="Arial" w:cs="Arial" w:hint="eastAsia"/>
          <w:color w:val="000000"/>
          <w:sz w:val="20"/>
          <w:szCs w:val="20"/>
        </w:rPr>
        <w:t>十佳</w:t>
      </w:r>
      <w:r>
        <w:rPr>
          <w:rFonts w:ascii="Arial" w:hAnsi="Arial" w:cs="Arial"/>
          <w:color w:val="000000"/>
          <w:sz w:val="20"/>
          <w:szCs w:val="20"/>
        </w:rPr>
        <w:t>代理人。</w:t>
      </w:r>
      <w:r>
        <w:rPr>
          <w:rFonts w:ascii="Arial" w:hAnsi="Arial" w:cs="Arial"/>
          <w:color w:val="000000"/>
          <w:sz w:val="20"/>
          <w:szCs w:val="20"/>
        </w:rPr>
        <w:t>2013</w:t>
      </w:r>
      <w:r>
        <w:rPr>
          <w:rFonts w:ascii="Arial" w:hAnsi="Arial" w:cs="Arial"/>
          <w:color w:val="000000"/>
          <w:sz w:val="20"/>
          <w:szCs w:val="20"/>
        </w:rPr>
        <w:t>年被评为全国一星专利代理人。</w:t>
      </w:r>
      <w:r>
        <w:rPr>
          <w:rFonts w:ascii="Arial" w:hAnsi="Arial" w:cs="Arial"/>
          <w:color w:val="000000"/>
          <w:sz w:val="20"/>
          <w:szCs w:val="20"/>
        </w:rPr>
        <w:t>2015</w:t>
      </w:r>
      <w:r>
        <w:rPr>
          <w:rFonts w:ascii="Arial" w:hAnsi="Arial" w:cs="Arial"/>
          <w:color w:val="000000"/>
          <w:sz w:val="20"/>
          <w:szCs w:val="20"/>
        </w:rPr>
        <w:t>、</w:t>
      </w:r>
      <w:r>
        <w:rPr>
          <w:rFonts w:ascii="Arial" w:hAnsi="Arial" w:cs="Arial"/>
          <w:color w:val="000000"/>
          <w:sz w:val="20"/>
          <w:szCs w:val="20"/>
        </w:rPr>
        <w:t>2016</w:t>
      </w:r>
      <w:r>
        <w:rPr>
          <w:rFonts w:ascii="Arial" w:hAnsi="Arial" w:cs="Arial"/>
          <w:color w:val="000000"/>
          <w:sz w:val="20"/>
          <w:szCs w:val="20"/>
        </w:rPr>
        <w:t>年连续被评为</w:t>
      </w:r>
      <w:r>
        <w:rPr>
          <w:rFonts w:ascii="Arial" w:hAnsi="Arial" w:cs="Arial" w:hint="eastAsia"/>
          <w:color w:val="000000"/>
          <w:sz w:val="20"/>
          <w:szCs w:val="20"/>
        </w:rPr>
        <w:t>全国</w:t>
      </w:r>
      <w:r>
        <w:rPr>
          <w:rFonts w:ascii="Arial" w:hAnsi="Arial" w:cs="Arial"/>
          <w:color w:val="000000"/>
          <w:sz w:val="20"/>
          <w:szCs w:val="20"/>
        </w:rPr>
        <w:t>二星专利代理人。</w:t>
      </w:r>
    </w:p>
    <w:p w14:paraId="73BDEC9A" w14:textId="77777777" w:rsidR="00076990" w:rsidRPr="00DE1DF1" w:rsidRDefault="00DE1DF1">
      <w:pPr>
        <w:rPr>
          <w:b/>
        </w:rPr>
      </w:pPr>
      <w:r w:rsidRPr="00DE1DF1">
        <w:rPr>
          <w:rFonts w:hint="eastAsia"/>
          <w:b/>
        </w:rPr>
        <w:t>演讲题目：《技术交底、专利挖掘及专利申请布局》</w:t>
      </w:r>
      <w:bookmarkStart w:id="0" w:name="_GoBack"/>
      <w:bookmarkEnd w:id="0"/>
    </w:p>
    <w:sectPr w:rsidR="00076990" w:rsidRPr="00DE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F1"/>
    <w:rsid w:val="00076990"/>
    <w:rsid w:val="00DE1DF1"/>
    <w:rsid w:val="00E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57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1D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1DF1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DE1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1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Macintosh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JZMC-wzd</dc:creator>
  <cp:lastModifiedBy>Microsoft Office 用户</cp:lastModifiedBy>
  <cp:revision>2</cp:revision>
  <dcterms:created xsi:type="dcterms:W3CDTF">2016-12-27T07:40:00Z</dcterms:created>
  <dcterms:modified xsi:type="dcterms:W3CDTF">2016-12-27T07:40:00Z</dcterms:modified>
</cp:coreProperties>
</file>